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6DD18" w14:textId="77777777" w:rsidR="00D36E83" w:rsidRPr="00D36E83" w:rsidRDefault="00D36E83">
      <w:pPr>
        <w:pStyle w:val="Ttulo"/>
        <w:rPr>
          <w:rFonts w:ascii="Arial MT" w:eastAsia="Arial MT" w:hAnsi="Arial MT" w:cs="Arial MT"/>
          <w:b w:val="0"/>
          <w:bCs w:val="0"/>
          <w:sz w:val="20"/>
          <w:szCs w:val="22"/>
        </w:rPr>
      </w:pPr>
    </w:p>
    <w:p w14:paraId="190C8F0E" w14:textId="77777777" w:rsidR="00D36E83" w:rsidRDefault="00D36E83">
      <w:pPr>
        <w:pStyle w:val="Ttulo"/>
      </w:pPr>
    </w:p>
    <w:p w14:paraId="11D8BB72" w14:textId="77777777" w:rsidR="00F607C3" w:rsidRDefault="00A91A0B">
      <w:pPr>
        <w:pStyle w:val="Ttulo"/>
      </w:pPr>
      <w:r w:rsidRPr="00E2149D">
        <w:t>MINUTA</w:t>
      </w:r>
    </w:p>
    <w:p w14:paraId="429BB019" w14:textId="5149BDA9" w:rsidR="0070719D" w:rsidRPr="006B297A" w:rsidRDefault="004C045A" w:rsidP="003E333F">
      <w:pPr>
        <w:pStyle w:val="Ttulo"/>
        <w:spacing w:before="120" w:line="360" w:lineRule="auto"/>
        <w:ind w:left="0" w:right="0"/>
        <w:rPr>
          <w:rFonts w:eastAsia="Arial MT"/>
          <w:bCs w:val="0"/>
          <w:sz w:val="20"/>
          <w:szCs w:val="22"/>
        </w:rPr>
      </w:pPr>
      <w:r w:rsidRPr="006B297A">
        <w:rPr>
          <w:rFonts w:eastAsia="Arial MT"/>
          <w:bCs w:val="0"/>
          <w:sz w:val="20"/>
          <w:szCs w:val="22"/>
        </w:rPr>
        <w:t>Apoio à m</w:t>
      </w:r>
      <w:r w:rsidR="0070719D" w:rsidRPr="006B297A">
        <w:rPr>
          <w:rFonts w:eastAsia="Arial MT"/>
          <w:bCs w:val="0"/>
          <w:sz w:val="20"/>
          <w:szCs w:val="22"/>
        </w:rPr>
        <w:t>edida de destilação de vinho em caso de crise</w:t>
      </w:r>
      <w:r w:rsidRPr="006B297A">
        <w:rPr>
          <w:rFonts w:eastAsia="Arial MT"/>
          <w:bCs w:val="0"/>
          <w:sz w:val="20"/>
          <w:szCs w:val="22"/>
        </w:rPr>
        <w:t xml:space="preserve"> prevista no Regulamento Delegado (UE) 2023/1225 da Comissão, de 22 de junho de 2023 </w:t>
      </w:r>
    </w:p>
    <w:p w14:paraId="69BF84F3" w14:textId="77777777" w:rsidR="0070719D" w:rsidRPr="00E2149D" w:rsidRDefault="0070719D" w:rsidP="006B297A">
      <w:pPr>
        <w:pStyle w:val="Ttulo"/>
        <w:ind w:left="0" w:right="0"/>
      </w:pPr>
      <w:bookmarkStart w:id="0" w:name="_GoBack"/>
      <w:bookmarkEnd w:id="0"/>
    </w:p>
    <w:p w14:paraId="735C3E42" w14:textId="77777777" w:rsidR="00F607C3" w:rsidRPr="00E2149D" w:rsidRDefault="00A91A0B">
      <w:pPr>
        <w:pStyle w:val="Cabealho1"/>
        <w:spacing w:before="1"/>
        <w:ind w:left="2985" w:right="3006"/>
        <w:jc w:val="center"/>
      </w:pPr>
      <w:r w:rsidRPr="00E2149D">
        <w:t>GARANTIA</w:t>
      </w:r>
      <w:r w:rsidRPr="00E2149D">
        <w:rPr>
          <w:spacing w:val="-4"/>
        </w:rPr>
        <w:t xml:space="preserve"> </w:t>
      </w:r>
      <w:r w:rsidRPr="00E2149D">
        <w:t>BANCÁRIA</w:t>
      </w:r>
      <w:r w:rsidR="00E32B80">
        <w:t xml:space="preserve"> N.º</w:t>
      </w:r>
      <w:r w:rsidR="00A3755F">
        <w:t xml:space="preserve"> </w:t>
      </w:r>
    </w:p>
    <w:p w14:paraId="34CD5DF7" w14:textId="77777777" w:rsidR="00F607C3" w:rsidRDefault="00F607C3">
      <w:pPr>
        <w:pStyle w:val="Corpodetexto"/>
        <w:rPr>
          <w:rFonts w:ascii="Arial"/>
          <w:b/>
          <w:i/>
          <w:sz w:val="22"/>
        </w:rPr>
      </w:pPr>
    </w:p>
    <w:p w14:paraId="459AAD76" w14:textId="77777777" w:rsidR="00F607C3" w:rsidRPr="00E2149D" w:rsidRDefault="00F607C3">
      <w:pPr>
        <w:pStyle w:val="Corpodetexto"/>
        <w:spacing w:before="10"/>
        <w:rPr>
          <w:rFonts w:ascii="Arial" w:hAnsi="Arial" w:cs="Arial"/>
          <w:b/>
          <w:i/>
          <w:sz w:val="17"/>
        </w:rPr>
      </w:pPr>
    </w:p>
    <w:p w14:paraId="59FD74D0" w14:textId="3924C0AA" w:rsidR="0070719D" w:rsidRDefault="00A91A0B" w:rsidP="00A3755F">
      <w:pPr>
        <w:pStyle w:val="PargrafodaLista"/>
        <w:numPr>
          <w:ilvl w:val="0"/>
          <w:numId w:val="2"/>
        </w:numPr>
        <w:tabs>
          <w:tab w:val="left" w:pos="284"/>
        </w:tabs>
        <w:spacing w:before="1" w:line="360" w:lineRule="auto"/>
        <w:ind w:left="284" w:right="125" w:hanging="284"/>
        <w:rPr>
          <w:rFonts w:ascii="Arial" w:hAnsi="Arial" w:cs="Arial"/>
          <w:sz w:val="20"/>
        </w:rPr>
      </w:pPr>
      <w:r w:rsidRPr="00E32B80">
        <w:rPr>
          <w:rFonts w:ascii="Arial" w:hAnsi="Arial" w:cs="Arial"/>
          <w:b/>
          <w:sz w:val="20"/>
        </w:rPr>
        <w:t xml:space="preserve">…(1)… </w:t>
      </w:r>
      <w:r w:rsidRPr="00E32B80">
        <w:rPr>
          <w:rFonts w:ascii="Arial" w:hAnsi="Arial" w:cs="Arial"/>
          <w:sz w:val="20"/>
        </w:rPr>
        <w:t>adiante designado abreviadamente por Banco, vem pelo presente prestar a favor do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IFAP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-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Instituto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de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Financiamento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da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Agricultura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e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Pescas,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I.P.,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Instituto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Público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dotado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de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autonomia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administrativa e financeira e patrimonial, nos termos do Decreto-Lei n</w:t>
      </w:r>
      <w:r w:rsidR="00D36E83" w:rsidRPr="00E32B80">
        <w:rPr>
          <w:rFonts w:ascii="Arial" w:hAnsi="Arial" w:cs="Arial"/>
          <w:sz w:val="20"/>
        </w:rPr>
        <w:t>.</w:t>
      </w:r>
      <w:r w:rsidRPr="00E32B80">
        <w:rPr>
          <w:rFonts w:ascii="Arial" w:hAnsi="Arial" w:cs="Arial"/>
          <w:sz w:val="20"/>
        </w:rPr>
        <w:t>º 195/2012, de 23 de agosto, pessoa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coletiva n</w:t>
      </w:r>
      <w:r w:rsidR="00D36E83" w:rsidRPr="00E32B80">
        <w:rPr>
          <w:rFonts w:ascii="Arial" w:hAnsi="Arial" w:cs="Arial"/>
          <w:sz w:val="20"/>
        </w:rPr>
        <w:t>.</w:t>
      </w:r>
      <w:r w:rsidRPr="00E32B80">
        <w:rPr>
          <w:rFonts w:ascii="Arial" w:hAnsi="Arial" w:cs="Arial"/>
          <w:sz w:val="20"/>
        </w:rPr>
        <w:t xml:space="preserve">º 508 136 644, sito na Rua Castilho, n.º 45-51, 1269-163 LISBOA, adiante designado </w:t>
      </w:r>
      <w:r w:rsidR="00A3755F">
        <w:rPr>
          <w:rFonts w:ascii="Arial" w:hAnsi="Arial" w:cs="Arial"/>
          <w:sz w:val="20"/>
        </w:rPr>
        <w:t xml:space="preserve">por </w:t>
      </w:r>
      <w:r w:rsidRPr="00E32B80">
        <w:rPr>
          <w:rFonts w:ascii="Arial" w:hAnsi="Arial" w:cs="Arial"/>
          <w:sz w:val="20"/>
        </w:rPr>
        <w:t>IFAP, I.P.,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 xml:space="preserve">garantia bancaria 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até ao limite de (montante por extenso)</w:t>
      </w:r>
      <w:r w:rsidRPr="00E32B80">
        <w:rPr>
          <w:rFonts w:ascii="Arial" w:hAnsi="Arial" w:cs="Arial"/>
          <w:spacing w:val="55"/>
          <w:sz w:val="20"/>
        </w:rPr>
        <w:t xml:space="preserve"> </w:t>
      </w:r>
      <w:r w:rsidRPr="00E32B80">
        <w:rPr>
          <w:rFonts w:ascii="Arial" w:hAnsi="Arial" w:cs="Arial"/>
          <w:sz w:val="20"/>
        </w:rPr>
        <w:t>para segurança do reembolso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Pr="00E32B80">
        <w:rPr>
          <w:rFonts w:ascii="Arial" w:hAnsi="Arial" w:cs="Arial"/>
          <w:sz w:val="20"/>
        </w:rPr>
        <w:t xml:space="preserve">de </w:t>
      </w:r>
      <w:r w:rsidR="00E32B80" w:rsidRPr="00E32B80">
        <w:rPr>
          <w:rFonts w:ascii="Arial" w:hAnsi="Arial" w:cs="Arial"/>
          <w:sz w:val="20"/>
        </w:rPr>
        <w:t xml:space="preserve">pagamento de </w:t>
      </w:r>
      <w:r w:rsidR="0070719D">
        <w:rPr>
          <w:rFonts w:ascii="Arial" w:hAnsi="Arial" w:cs="Arial"/>
          <w:sz w:val="20"/>
        </w:rPr>
        <w:t xml:space="preserve">uma </w:t>
      </w:r>
      <w:r w:rsidR="00E32B80" w:rsidRPr="00E32B80">
        <w:rPr>
          <w:rFonts w:ascii="Arial" w:hAnsi="Arial" w:cs="Arial"/>
          <w:sz w:val="20"/>
        </w:rPr>
        <w:t xml:space="preserve">ajuda </w:t>
      </w:r>
      <w:r w:rsidRPr="00E32B80">
        <w:rPr>
          <w:rFonts w:ascii="Arial" w:hAnsi="Arial" w:cs="Arial"/>
          <w:sz w:val="20"/>
        </w:rPr>
        <w:t xml:space="preserve">de (montante), que o IFAP, I.P. vai pagar a </w:t>
      </w:r>
      <w:r w:rsidRPr="00E32B80">
        <w:rPr>
          <w:rFonts w:ascii="Arial" w:hAnsi="Arial" w:cs="Arial"/>
          <w:b/>
          <w:sz w:val="20"/>
        </w:rPr>
        <w:t xml:space="preserve">…Y (2)…, </w:t>
      </w:r>
      <w:r w:rsidRPr="00E32B80">
        <w:rPr>
          <w:rFonts w:ascii="Arial" w:hAnsi="Arial" w:cs="Arial"/>
          <w:sz w:val="20"/>
        </w:rPr>
        <w:t xml:space="preserve">no âmbito </w:t>
      </w:r>
      <w:r w:rsidR="00E32B80" w:rsidRPr="00E32B80">
        <w:rPr>
          <w:rFonts w:ascii="Arial" w:hAnsi="Arial" w:cs="Arial"/>
          <w:sz w:val="20"/>
        </w:rPr>
        <w:t>da Medida de Destilação de Vinho em Caso de Crise</w:t>
      </w:r>
      <w:r w:rsidRPr="00E32B80">
        <w:rPr>
          <w:rFonts w:ascii="Arial" w:hAnsi="Arial" w:cs="Arial"/>
          <w:sz w:val="20"/>
        </w:rPr>
        <w:t>, nos termos do disposto na Portaria n</w:t>
      </w:r>
      <w:r w:rsidR="00D36E83" w:rsidRPr="00E32B80">
        <w:rPr>
          <w:rFonts w:ascii="Arial" w:hAnsi="Arial" w:cs="Arial"/>
          <w:sz w:val="20"/>
        </w:rPr>
        <w:t>.</w:t>
      </w:r>
      <w:r w:rsidRPr="00E32B80">
        <w:rPr>
          <w:rFonts w:ascii="Arial" w:hAnsi="Arial" w:cs="Arial"/>
          <w:sz w:val="20"/>
        </w:rPr>
        <w:t>º</w:t>
      </w:r>
      <w:r w:rsidRPr="00E32B80">
        <w:rPr>
          <w:rFonts w:ascii="Arial" w:hAnsi="Arial" w:cs="Arial"/>
          <w:spacing w:val="1"/>
          <w:sz w:val="20"/>
        </w:rPr>
        <w:t xml:space="preserve"> </w:t>
      </w:r>
      <w:r w:rsidR="00E32B80" w:rsidRPr="00E32B80">
        <w:rPr>
          <w:rFonts w:ascii="Arial" w:hAnsi="Arial" w:cs="Arial"/>
          <w:sz w:val="20"/>
        </w:rPr>
        <w:t>190/2023</w:t>
      </w:r>
      <w:r w:rsidR="0070719D">
        <w:rPr>
          <w:rFonts w:ascii="Arial" w:hAnsi="Arial" w:cs="Arial"/>
          <w:sz w:val="20"/>
        </w:rPr>
        <w:t>,</w:t>
      </w:r>
      <w:r w:rsidRPr="00E32B80">
        <w:rPr>
          <w:rFonts w:ascii="Arial" w:hAnsi="Arial" w:cs="Arial"/>
          <w:sz w:val="20"/>
        </w:rPr>
        <w:t xml:space="preserve"> de </w:t>
      </w:r>
      <w:r w:rsidR="00E32B80" w:rsidRPr="00E32B80">
        <w:rPr>
          <w:rFonts w:ascii="Arial" w:hAnsi="Arial" w:cs="Arial"/>
          <w:sz w:val="20"/>
        </w:rPr>
        <w:t xml:space="preserve">5 </w:t>
      </w:r>
      <w:r w:rsidRPr="00E32B80">
        <w:rPr>
          <w:rFonts w:ascii="Arial" w:hAnsi="Arial" w:cs="Arial"/>
          <w:sz w:val="20"/>
        </w:rPr>
        <w:t xml:space="preserve">de </w:t>
      </w:r>
      <w:r w:rsidR="00E32B80" w:rsidRPr="00E32B80">
        <w:rPr>
          <w:rFonts w:ascii="Arial" w:hAnsi="Arial" w:cs="Arial"/>
          <w:sz w:val="20"/>
        </w:rPr>
        <w:t>julho</w:t>
      </w:r>
      <w:r w:rsidRPr="00E32B80">
        <w:rPr>
          <w:rFonts w:ascii="Arial" w:hAnsi="Arial" w:cs="Arial"/>
          <w:sz w:val="20"/>
        </w:rPr>
        <w:t>,</w:t>
      </w:r>
      <w:r w:rsidR="007F3DF2" w:rsidRPr="00E32B80">
        <w:rPr>
          <w:rFonts w:ascii="Arial" w:hAnsi="Arial" w:cs="Arial"/>
          <w:sz w:val="20"/>
        </w:rPr>
        <w:t xml:space="preserve"> </w:t>
      </w:r>
      <w:r w:rsidRPr="00E32B80">
        <w:rPr>
          <w:rFonts w:ascii="Arial" w:hAnsi="Arial" w:cs="Arial"/>
          <w:sz w:val="20"/>
        </w:rPr>
        <w:t xml:space="preserve">que estabelece </w:t>
      </w:r>
      <w:r w:rsidR="00E32B80" w:rsidRPr="00E32B80">
        <w:rPr>
          <w:rFonts w:ascii="Arial" w:hAnsi="Arial" w:cs="Arial"/>
          <w:sz w:val="20"/>
        </w:rPr>
        <w:t xml:space="preserve">para o território continental as normas complementares de execução para o apoio à medida de destilação temporária de vinho em </w:t>
      </w:r>
      <w:r w:rsidR="00E32B80">
        <w:rPr>
          <w:rFonts w:ascii="Arial" w:hAnsi="Arial" w:cs="Arial"/>
          <w:sz w:val="20"/>
        </w:rPr>
        <w:t>caso de crise</w:t>
      </w:r>
      <w:r w:rsidR="0070719D">
        <w:rPr>
          <w:rFonts w:ascii="Arial" w:hAnsi="Arial" w:cs="Arial"/>
          <w:sz w:val="20"/>
        </w:rPr>
        <w:t>.</w:t>
      </w:r>
    </w:p>
    <w:p w14:paraId="56175F1B" w14:textId="77777777" w:rsidR="00F607C3" w:rsidRPr="00E2149D" w:rsidRDefault="00F607C3" w:rsidP="00A3755F">
      <w:pPr>
        <w:pStyle w:val="Corpodetexto"/>
        <w:tabs>
          <w:tab w:val="left" w:pos="284"/>
        </w:tabs>
        <w:spacing w:before="2"/>
        <w:ind w:left="284" w:hanging="284"/>
        <w:rPr>
          <w:rFonts w:ascii="Arial" w:hAnsi="Arial" w:cs="Arial"/>
        </w:rPr>
      </w:pPr>
    </w:p>
    <w:p w14:paraId="59A86FD7" w14:textId="65FFDD24" w:rsidR="00F607C3" w:rsidRPr="00C55531" w:rsidRDefault="00A91A0B">
      <w:pPr>
        <w:pStyle w:val="PargrafodaLista"/>
        <w:numPr>
          <w:ilvl w:val="0"/>
          <w:numId w:val="2"/>
        </w:numPr>
        <w:tabs>
          <w:tab w:val="left" w:pos="284"/>
        </w:tabs>
        <w:spacing w:before="113" w:line="360" w:lineRule="auto"/>
        <w:ind w:left="284" w:right="130" w:hanging="284"/>
        <w:rPr>
          <w:rFonts w:ascii="Arial" w:hAnsi="Arial" w:cs="Arial"/>
          <w:sz w:val="20"/>
          <w:szCs w:val="20"/>
        </w:rPr>
      </w:pPr>
      <w:r w:rsidRPr="00C55531">
        <w:rPr>
          <w:rFonts w:ascii="Arial" w:hAnsi="Arial" w:cs="Arial"/>
          <w:sz w:val="20"/>
        </w:rPr>
        <w:t>A</w:t>
      </w:r>
      <w:r w:rsidRPr="00C55531">
        <w:rPr>
          <w:rFonts w:ascii="Arial" w:hAnsi="Arial" w:cs="Arial"/>
          <w:spacing w:val="30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presente</w:t>
      </w:r>
      <w:r w:rsidRPr="00C55531">
        <w:rPr>
          <w:rFonts w:ascii="Arial" w:hAnsi="Arial" w:cs="Arial"/>
          <w:spacing w:val="32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garantia</w:t>
      </w:r>
      <w:r w:rsidRPr="00C55531">
        <w:rPr>
          <w:rFonts w:ascii="Arial" w:hAnsi="Arial" w:cs="Arial"/>
          <w:spacing w:val="32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cobre</w:t>
      </w:r>
      <w:r w:rsidRPr="00C55531">
        <w:rPr>
          <w:rFonts w:ascii="Arial" w:hAnsi="Arial" w:cs="Arial"/>
          <w:spacing w:val="31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até</w:t>
      </w:r>
      <w:r w:rsidRPr="00C55531">
        <w:rPr>
          <w:rFonts w:ascii="Arial" w:hAnsi="Arial" w:cs="Arial"/>
          <w:spacing w:val="34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ao</w:t>
      </w:r>
      <w:r w:rsidRPr="00C55531">
        <w:rPr>
          <w:rFonts w:ascii="Arial" w:hAnsi="Arial" w:cs="Arial"/>
          <w:spacing w:val="30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citado</w:t>
      </w:r>
      <w:r w:rsidRPr="00C55531">
        <w:rPr>
          <w:rFonts w:ascii="Arial" w:hAnsi="Arial" w:cs="Arial"/>
          <w:spacing w:val="32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montante</w:t>
      </w:r>
      <w:r w:rsidRPr="00C55531">
        <w:rPr>
          <w:rFonts w:ascii="Arial" w:hAnsi="Arial" w:cs="Arial"/>
          <w:spacing w:val="31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todas</w:t>
      </w:r>
      <w:r w:rsidRPr="00C55531">
        <w:rPr>
          <w:rFonts w:ascii="Arial" w:hAnsi="Arial" w:cs="Arial"/>
          <w:spacing w:val="33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e</w:t>
      </w:r>
      <w:r w:rsidRPr="00C55531">
        <w:rPr>
          <w:rFonts w:ascii="Arial" w:hAnsi="Arial" w:cs="Arial"/>
          <w:spacing w:val="33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quaisquer</w:t>
      </w:r>
      <w:r w:rsidRPr="00C55531">
        <w:rPr>
          <w:rFonts w:ascii="Arial" w:hAnsi="Arial" w:cs="Arial"/>
          <w:spacing w:val="32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responsabilidades</w:t>
      </w:r>
      <w:r w:rsidRPr="00C55531">
        <w:rPr>
          <w:rFonts w:ascii="Arial" w:hAnsi="Arial" w:cs="Arial"/>
          <w:spacing w:val="32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e</w:t>
      </w:r>
      <w:r w:rsidRPr="00C55531">
        <w:rPr>
          <w:rFonts w:ascii="Arial" w:hAnsi="Arial" w:cs="Arial"/>
          <w:spacing w:val="34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obrigações</w:t>
      </w:r>
      <w:r w:rsidRPr="00C55531">
        <w:rPr>
          <w:rFonts w:ascii="Arial" w:hAnsi="Arial" w:cs="Arial"/>
          <w:spacing w:val="32"/>
          <w:sz w:val="20"/>
        </w:rPr>
        <w:t xml:space="preserve"> </w:t>
      </w:r>
      <w:r w:rsidRPr="00C55531">
        <w:rPr>
          <w:rFonts w:ascii="Arial" w:hAnsi="Arial" w:cs="Arial"/>
          <w:sz w:val="20"/>
        </w:rPr>
        <w:t>de</w:t>
      </w:r>
      <w:r w:rsidR="004E2B2F" w:rsidRPr="00C55531">
        <w:rPr>
          <w:rFonts w:ascii="Arial" w:hAnsi="Arial" w:cs="Arial"/>
          <w:sz w:val="20"/>
        </w:rPr>
        <w:t xml:space="preserve"> </w:t>
      </w:r>
      <w:r w:rsidRPr="00C55531">
        <w:rPr>
          <w:rFonts w:ascii="Arial" w:hAnsi="Arial" w:cs="Arial"/>
          <w:b/>
        </w:rPr>
        <w:t>…Y…,</w:t>
      </w:r>
      <w:r w:rsidRPr="00C55531">
        <w:rPr>
          <w:rFonts w:ascii="Arial" w:hAnsi="Arial" w:cs="Arial"/>
          <w:b/>
          <w:spacing w:val="14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contraídas</w:t>
      </w:r>
      <w:r w:rsidRPr="00C55531">
        <w:rPr>
          <w:rFonts w:ascii="Arial" w:hAnsi="Arial" w:cs="Arial"/>
          <w:spacing w:val="14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perante</w:t>
      </w:r>
      <w:r w:rsidRPr="00C55531">
        <w:rPr>
          <w:rFonts w:ascii="Arial" w:hAnsi="Arial" w:cs="Arial"/>
          <w:spacing w:val="15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o</w:t>
      </w:r>
      <w:r w:rsidRPr="00C55531">
        <w:rPr>
          <w:rFonts w:ascii="Arial" w:hAnsi="Arial" w:cs="Arial"/>
          <w:spacing w:val="13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IFAP,</w:t>
      </w:r>
      <w:r w:rsidRPr="00C55531">
        <w:rPr>
          <w:rFonts w:ascii="Arial" w:hAnsi="Arial" w:cs="Arial"/>
          <w:spacing w:val="14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I.P.</w:t>
      </w:r>
      <w:r w:rsidR="00C55531" w:rsidRPr="00C55531">
        <w:rPr>
          <w:rFonts w:ascii="Arial" w:hAnsi="Arial" w:cs="Arial"/>
          <w:sz w:val="20"/>
        </w:rPr>
        <w:t xml:space="preserve">, na sequência da aprovação da </w:t>
      </w:r>
      <w:r w:rsidR="00C55531">
        <w:rPr>
          <w:rFonts w:ascii="Arial" w:hAnsi="Arial" w:cs="Arial"/>
          <w:sz w:val="20"/>
        </w:rPr>
        <w:t xml:space="preserve">sua </w:t>
      </w:r>
      <w:r w:rsidR="00C55531" w:rsidRPr="00C55531">
        <w:rPr>
          <w:rFonts w:ascii="Arial" w:hAnsi="Arial" w:cs="Arial"/>
          <w:sz w:val="20"/>
        </w:rPr>
        <w:t>candidatura à referida medida</w:t>
      </w:r>
      <w:r w:rsidR="00C55531">
        <w:rPr>
          <w:rFonts w:ascii="Arial" w:hAnsi="Arial" w:cs="Arial"/>
          <w:sz w:val="20"/>
        </w:rPr>
        <w:t xml:space="preserve"> </w:t>
      </w:r>
      <w:r w:rsidR="00C55531">
        <w:rPr>
          <w:rFonts w:ascii="Arial" w:hAnsi="Arial" w:cs="Arial"/>
          <w:sz w:val="20"/>
          <w:szCs w:val="20"/>
        </w:rPr>
        <w:t>e</w:t>
      </w:r>
      <w:r w:rsidRPr="00C55531">
        <w:rPr>
          <w:rFonts w:ascii="Arial" w:hAnsi="Arial" w:cs="Arial"/>
          <w:spacing w:val="13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relativas</w:t>
      </w:r>
      <w:r w:rsidRPr="00C55531">
        <w:rPr>
          <w:rFonts w:ascii="Arial" w:hAnsi="Arial" w:cs="Arial"/>
          <w:spacing w:val="14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ao</w:t>
      </w:r>
      <w:r w:rsidRPr="00C55531">
        <w:rPr>
          <w:rFonts w:ascii="Arial" w:hAnsi="Arial" w:cs="Arial"/>
          <w:spacing w:val="14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referido</w:t>
      </w:r>
      <w:r w:rsidRPr="00C55531">
        <w:rPr>
          <w:rFonts w:ascii="Arial" w:hAnsi="Arial" w:cs="Arial"/>
          <w:spacing w:val="13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apoio</w:t>
      </w:r>
      <w:r w:rsidRPr="00C55531">
        <w:rPr>
          <w:rFonts w:ascii="Arial" w:hAnsi="Arial" w:cs="Arial"/>
          <w:spacing w:val="13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financeiro</w:t>
      </w:r>
      <w:r w:rsidR="00BB31DD" w:rsidRPr="00C55531">
        <w:rPr>
          <w:rFonts w:ascii="Arial" w:hAnsi="Arial" w:cs="Arial"/>
          <w:sz w:val="20"/>
          <w:szCs w:val="20"/>
        </w:rPr>
        <w:t>,</w:t>
      </w:r>
      <w:r w:rsidRPr="00C55531">
        <w:rPr>
          <w:rFonts w:ascii="Arial" w:hAnsi="Arial" w:cs="Arial"/>
          <w:spacing w:val="13"/>
          <w:sz w:val="20"/>
          <w:szCs w:val="20"/>
        </w:rPr>
        <w:t xml:space="preserve"> </w:t>
      </w:r>
      <w:r w:rsidR="00C55531">
        <w:rPr>
          <w:rFonts w:ascii="Arial" w:hAnsi="Arial" w:cs="Arial"/>
          <w:spacing w:val="13"/>
          <w:sz w:val="20"/>
          <w:szCs w:val="20"/>
        </w:rPr>
        <w:t xml:space="preserve">atribuído </w:t>
      </w:r>
      <w:r w:rsidRPr="00C55531">
        <w:rPr>
          <w:rFonts w:ascii="Arial" w:hAnsi="Arial" w:cs="Arial"/>
          <w:sz w:val="20"/>
          <w:szCs w:val="20"/>
        </w:rPr>
        <w:t>no</w:t>
      </w:r>
      <w:r w:rsidRPr="00C55531">
        <w:rPr>
          <w:rFonts w:ascii="Arial" w:hAnsi="Arial" w:cs="Arial"/>
          <w:spacing w:val="13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âmbito</w:t>
      </w:r>
      <w:r w:rsidRPr="00C55531">
        <w:rPr>
          <w:rFonts w:ascii="Arial" w:hAnsi="Arial" w:cs="Arial"/>
          <w:spacing w:val="13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do</w:t>
      </w:r>
      <w:r w:rsidRPr="00C55531">
        <w:rPr>
          <w:rFonts w:ascii="Arial" w:hAnsi="Arial" w:cs="Arial"/>
          <w:spacing w:val="13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FEAGA,</w:t>
      </w:r>
      <w:r w:rsidRPr="00C55531">
        <w:rPr>
          <w:rFonts w:ascii="Arial" w:hAnsi="Arial" w:cs="Arial"/>
          <w:spacing w:val="14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pelo</w:t>
      </w:r>
      <w:r w:rsidRPr="00C55531">
        <w:rPr>
          <w:rFonts w:ascii="Arial" w:hAnsi="Arial" w:cs="Arial"/>
          <w:spacing w:val="14"/>
          <w:sz w:val="20"/>
          <w:szCs w:val="20"/>
        </w:rPr>
        <w:t xml:space="preserve"> </w:t>
      </w:r>
      <w:r w:rsidR="00C05F76" w:rsidRPr="00C55531">
        <w:rPr>
          <w:rFonts w:ascii="Arial" w:hAnsi="Arial" w:cs="Arial"/>
          <w:sz w:val="20"/>
          <w:szCs w:val="20"/>
        </w:rPr>
        <w:t xml:space="preserve">que </w:t>
      </w:r>
      <w:r w:rsidR="00C05F76" w:rsidRPr="00C55531">
        <w:rPr>
          <w:rFonts w:ascii="Arial" w:hAnsi="Arial" w:cs="Arial"/>
          <w:spacing w:val="-54"/>
          <w:sz w:val="20"/>
          <w:szCs w:val="20"/>
        </w:rPr>
        <w:t>o</w:t>
      </w:r>
      <w:r w:rsidR="00C05F76" w:rsidRPr="00C55531">
        <w:rPr>
          <w:rFonts w:ascii="Arial" w:hAnsi="Arial" w:cs="Arial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Banco na qualidade de garante autónomo se compromete irrevogavelmente a pagar ao</w:t>
      </w:r>
      <w:r w:rsidRPr="00C55531">
        <w:rPr>
          <w:rFonts w:ascii="Arial" w:hAnsi="Arial" w:cs="Arial"/>
          <w:spacing w:val="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IFAP, I.P.</w:t>
      </w:r>
      <w:r w:rsidRPr="00C55531">
        <w:rPr>
          <w:rFonts w:ascii="Arial" w:hAnsi="Arial" w:cs="Arial"/>
          <w:spacing w:val="-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quaisquer</w:t>
      </w:r>
      <w:r w:rsidRPr="00C55531">
        <w:rPr>
          <w:rFonts w:ascii="Arial" w:hAnsi="Arial" w:cs="Arial"/>
          <w:spacing w:val="-2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quantias,</w:t>
      </w:r>
      <w:r w:rsidRPr="00C55531">
        <w:rPr>
          <w:rFonts w:ascii="Arial" w:hAnsi="Arial" w:cs="Arial"/>
          <w:spacing w:val="-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até ao</w:t>
      </w:r>
      <w:r w:rsidRPr="00C55531">
        <w:rPr>
          <w:rFonts w:ascii="Arial" w:hAnsi="Arial" w:cs="Arial"/>
          <w:spacing w:val="-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referido</w:t>
      </w:r>
      <w:r w:rsidRPr="00C55531">
        <w:rPr>
          <w:rFonts w:ascii="Arial" w:hAnsi="Arial" w:cs="Arial"/>
          <w:spacing w:val="-2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limite,</w:t>
      </w:r>
      <w:r w:rsidRPr="00C55531">
        <w:rPr>
          <w:rFonts w:ascii="Arial" w:hAnsi="Arial" w:cs="Arial"/>
          <w:spacing w:val="-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logo</w:t>
      </w:r>
      <w:r w:rsidRPr="00C55531">
        <w:rPr>
          <w:rFonts w:ascii="Arial" w:hAnsi="Arial" w:cs="Arial"/>
          <w:spacing w:val="-2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que</w:t>
      </w:r>
      <w:r w:rsidRPr="00C55531">
        <w:rPr>
          <w:rFonts w:ascii="Arial" w:hAnsi="Arial" w:cs="Arial"/>
          <w:spacing w:val="-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tal</w:t>
      </w:r>
      <w:r w:rsidRPr="00C55531">
        <w:rPr>
          <w:rFonts w:ascii="Arial" w:hAnsi="Arial" w:cs="Arial"/>
          <w:spacing w:val="-3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seja</w:t>
      </w:r>
      <w:r w:rsidRPr="00C55531">
        <w:rPr>
          <w:rFonts w:ascii="Arial" w:hAnsi="Arial" w:cs="Arial"/>
          <w:spacing w:val="-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solicitado</w:t>
      </w:r>
      <w:r w:rsidRPr="00C55531">
        <w:rPr>
          <w:rFonts w:ascii="Arial" w:hAnsi="Arial" w:cs="Arial"/>
          <w:spacing w:val="-2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pelo</w:t>
      </w:r>
      <w:r w:rsidRPr="00C55531">
        <w:rPr>
          <w:rFonts w:ascii="Arial" w:hAnsi="Arial" w:cs="Arial"/>
          <w:spacing w:val="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IFAP,</w:t>
      </w:r>
      <w:r w:rsidRPr="00C55531">
        <w:rPr>
          <w:rFonts w:ascii="Arial" w:hAnsi="Arial" w:cs="Arial"/>
          <w:spacing w:val="-1"/>
          <w:sz w:val="20"/>
          <w:szCs w:val="20"/>
        </w:rPr>
        <w:t xml:space="preserve"> </w:t>
      </w:r>
      <w:r w:rsidRPr="00C55531">
        <w:rPr>
          <w:rFonts w:ascii="Arial" w:hAnsi="Arial" w:cs="Arial"/>
          <w:sz w:val="20"/>
          <w:szCs w:val="20"/>
        </w:rPr>
        <w:t>I.P.</w:t>
      </w:r>
    </w:p>
    <w:p w14:paraId="2DD76D90" w14:textId="77777777" w:rsidR="00F607C3" w:rsidRPr="00E2149D" w:rsidRDefault="00F607C3" w:rsidP="00A3755F">
      <w:pPr>
        <w:pStyle w:val="Corpodetexto"/>
        <w:tabs>
          <w:tab w:val="left" w:pos="284"/>
        </w:tabs>
        <w:spacing w:before="2"/>
        <w:ind w:left="284" w:hanging="284"/>
        <w:rPr>
          <w:rFonts w:ascii="Arial" w:hAnsi="Arial" w:cs="Arial"/>
        </w:rPr>
      </w:pPr>
    </w:p>
    <w:p w14:paraId="3C92FAB7" w14:textId="77777777" w:rsidR="00F607C3" w:rsidRPr="00E2149D" w:rsidRDefault="00A91A0B" w:rsidP="00A3755F">
      <w:pPr>
        <w:pStyle w:val="PargrafodaLista"/>
        <w:numPr>
          <w:ilvl w:val="0"/>
          <w:numId w:val="2"/>
        </w:numPr>
        <w:tabs>
          <w:tab w:val="left" w:pos="284"/>
        </w:tabs>
        <w:spacing w:line="357" w:lineRule="auto"/>
        <w:ind w:left="284" w:right="136" w:hanging="284"/>
        <w:rPr>
          <w:rFonts w:ascii="Arial" w:hAnsi="Arial" w:cs="Arial"/>
          <w:sz w:val="20"/>
        </w:rPr>
      </w:pPr>
      <w:r w:rsidRPr="00E2149D">
        <w:rPr>
          <w:rFonts w:ascii="Arial" w:hAnsi="Arial" w:cs="Arial"/>
          <w:sz w:val="20"/>
        </w:rPr>
        <w:t>O Banco não pode opor ao IFAP, I.P. quaisquer meios de defesa de que o Beneficiário do</w:t>
      </w:r>
      <w:r w:rsidRPr="00E2149D">
        <w:rPr>
          <w:rFonts w:ascii="Arial" w:hAnsi="Arial" w:cs="Arial"/>
          <w:spacing w:val="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apoio</w:t>
      </w:r>
      <w:r w:rsidRPr="00E2149D">
        <w:rPr>
          <w:rFonts w:ascii="Arial" w:hAnsi="Arial" w:cs="Arial"/>
          <w:spacing w:val="-2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possa</w:t>
      </w:r>
      <w:r w:rsidRPr="00E2149D">
        <w:rPr>
          <w:rFonts w:ascii="Arial" w:hAnsi="Arial" w:cs="Arial"/>
          <w:spacing w:val="-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prevalecer-se</w:t>
      </w:r>
      <w:r w:rsidRPr="00E2149D">
        <w:rPr>
          <w:rFonts w:ascii="Arial" w:hAnsi="Arial" w:cs="Arial"/>
          <w:spacing w:val="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face</w:t>
      </w:r>
      <w:r w:rsidRPr="00E2149D">
        <w:rPr>
          <w:rFonts w:ascii="Arial" w:hAnsi="Arial" w:cs="Arial"/>
          <w:spacing w:val="-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ao</w:t>
      </w:r>
      <w:r w:rsidRPr="00E2149D">
        <w:rPr>
          <w:rFonts w:ascii="Arial" w:hAnsi="Arial" w:cs="Arial"/>
          <w:spacing w:val="-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IFAP,</w:t>
      </w:r>
      <w:r w:rsidRPr="00E2149D">
        <w:rPr>
          <w:rFonts w:ascii="Arial" w:hAnsi="Arial" w:cs="Arial"/>
          <w:spacing w:val="-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I.P.</w:t>
      </w:r>
    </w:p>
    <w:p w14:paraId="6DA90A4E" w14:textId="77777777" w:rsidR="00F607C3" w:rsidRPr="00E2149D" w:rsidRDefault="00F607C3" w:rsidP="00A3755F">
      <w:pPr>
        <w:pStyle w:val="Corpodetexto"/>
        <w:tabs>
          <w:tab w:val="left" w:pos="284"/>
        </w:tabs>
        <w:spacing w:before="3"/>
        <w:ind w:left="284" w:hanging="284"/>
        <w:rPr>
          <w:rFonts w:ascii="Arial" w:hAnsi="Arial" w:cs="Arial"/>
          <w:sz w:val="18"/>
        </w:rPr>
      </w:pPr>
    </w:p>
    <w:p w14:paraId="784BD5C6" w14:textId="67229E28" w:rsidR="00C55531" w:rsidRPr="003E333F" w:rsidRDefault="00A91A0B" w:rsidP="00F47D4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284" w:right="132" w:hanging="284"/>
        <w:rPr>
          <w:rFonts w:ascii="Arial" w:hAnsi="Arial" w:cs="Arial"/>
          <w:sz w:val="20"/>
        </w:rPr>
      </w:pPr>
      <w:r w:rsidRPr="003E333F">
        <w:rPr>
          <w:rFonts w:ascii="Arial" w:hAnsi="Arial" w:cs="Arial"/>
          <w:sz w:val="20"/>
        </w:rPr>
        <w:t xml:space="preserve">A presente garantia é prestada </w:t>
      </w:r>
      <w:r w:rsidR="003E333F">
        <w:rPr>
          <w:rFonts w:ascii="Arial" w:hAnsi="Arial" w:cs="Arial"/>
          <w:sz w:val="20"/>
        </w:rPr>
        <w:t xml:space="preserve">até à entrega dos </w:t>
      </w:r>
      <w:r w:rsidR="003E333F" w:rsidRPr="004B2909">
        <w:rPr>
          <w:rFonts w:ascii="Arial" w:hAnsi="Arial" w:cs="Arial"/>
          <w:sz w:val="20"/>
        </w:rPr>
        <w:t>comprovativos do destino final do álcool</w:t>
      </w:r>
      <w:r w:rsidR="003E333F">
        <w:rPr>
          <w:rFonts w:ascii="Arial" w:hAnsi="Arial" w:cs="Arial"/>
          <w:sz w:val="20"/>
        </w:rPr>
        <w:t xml:space="preserve"> ao IFAP, IP, em conformidade com o previsto nos n.ºs 6 e 7 do artigo 10.º da Portaria n.º</w:t>
      </w:r>
      <w:r w:rsidR="003E333F" w:rsidRPr="00E32B80">
        <w:rPr>
          <w:rFonts w:ascii="Arial" w:hAnsi="Arial" w:cs="Arial"/>
          <w:spacing w:val="1"/>
          <w:sz w:val="20"/>
        </w:rPr>
        <w:t xml:space="preserve"> </w:t>
      </w:r>
      <w:r w:rsidR="003E333F" w:rsidRPr="00E32B80">
        <w:rPr>
          <w:rFonts w:ascii="Arial" w:hAnsi="Arial" w:cs="Arial"/>
          <w:sz w:val="20"/>
        </w:rPr>
        <w:t>190/2023</w:t>
      </w:r>
      <w:r w:rsidR="003E333F">
        <w:rPr>
          <w:rFonts w:ascii="Arial" w:hAnsi="Arial" w:cs="Arial"/>
          <w:sz w:val="20"/>
        </w:rPr>
        <w:t>,</w:t>
      </w:r>
      <w:r w:rsidR="003E333F" w:rsidRPr="00E32B80">
        <w:rPr>
          <w:rFonts w:ascii="Arial" w:hAnsi="Arial" w:cs="Arial"/>
          <w:sz w:val="20"/>
        </w:rPr>
        <w:t xml:space="preserve"> de 5 de julho</w:t>
      </w:r>
      <w:r w:rsidR="003E333F" w:rsidRPr="006D23D1">
        <w:rPr>
          <w:rFonts w:ascii="Arial" w:hAnsi="Arial"/>
          <w:sz w:val="20"/>
        </w:rPr>
        <w:t>,</w:t>
      </w:r>
      <w:r w:rsidR="003E333F" w:rsidRPr="000472FF">
        <w:rPr>
          <w:rFonts w:ascii="Arial" w:hAnsi="Arial"/>
          <w:sz w:val="20"/>
        </w:rPr>
        <w:t xml:space="preserve"> </w:t>
      </w:r>
      <w:r w:rsidR="003E333F" w:rsidRPr="00E2149D">
        <w:rPr>
          <w:rFonts w:ascii="Arial" w:hAnsi="Arial" w:cs="Arial"/>
          <w:sz w:val="20"/>
        </w:rPr>
        <w:t>dependendo a sua</w:t>
      </w:r>
      <w:r w:rsidR="003E333F" w:rsidRPr="00E2149D">
        <w:rPr>
          <w:rFonts w:ascii="Arial" w:hAnsi="Arial" w:cs="Arial"/>
          <w:spacing w:val="1"/>
          <w:sz w:val="20"/>
        </w:rPr>
        <w:t xml:space="preserve"> </w:t>
      </w:r>
      <w:r w:rsidR="003E333F" w:rsidRPr="00E2149D">
        <w:rPr>
          <w:rFonts w:ascii="Arial" w:hAnsi="Arial" w:cs="Arial"/>
          <w:sz w:val="20"/>
        </w:rPr>
        <w:t>caducidade de comunicação escrita do IFAP ao Banco, de que ...Y... cumpriu pontualmente as suas</w:t>
      </w:r>
      <w:r w:rsidR="003E333F" w:rsidRPr="00E2149D">
        <w:rPr>
          <w:rFonts w:ascii="Arial" w:hAnsi="Arial" w:cs="Arial"/>
          <w:spacing w:val="1"/>
          <w:sz w:val="20"/>
        </w:rPr>
        <w:t xml:space="preserve"> </w:t>
      </w:r>
      <w:r w:rsidR="003E333F" w:rsidRPr="00E2149D">
        <w:rPr>
          <w:rFonts w:ascii="Arial" w:hAnsi="Arial" w:cs="Arial"/>
          <w:sz w:val="20"/>
        </w:rPr>
        <w:t>obrigações</w:t>
      </w:r>
      <w:r w:rsidR="003E333F" w:rsidRPr="000472FF">
        <w:rPr>
          <w:rFonts w:ascii="Arial" w:hAnsi="Arial"/>
          <w:sz w:val="20"/>
        </w:rPr>
        <w:t>.</w:t>
      </w:r>
    </w:p>
    <w:p w14:paraId="0B1EE15D" w14:textId="77777777" w:rsidR="00C55531" w:rsidRDefault="00C55531" w:rsidP="006B297A">
      <w:pPr>
        <w:pStyle w:val="PargrafodaLista"/>
        <w:tabs>
          <w:tab w:val="left" w:pos="284"/>
        </w:tabs>
        <w:spacing w:line="360" w:lineRule="auto"/>
        <w:ind w:left="284" w:right="132"/>
        <w:rPr>
          <w:rFonts w:ascii="Arial" w:hAnsi="Arial" w:cs="Arial"/>
          <w:sz w:val="20"/>
        </w:rPr>
      </w:pPr>
    </w:p>
    <w:p w14:paraId="3AB85685" w14:textId="77777777" w:rsidR="00C55531" w:rsidRPr="00E2149D" w:rsidRDefault="00C55531" w:rsidP="006B297A">
      <w:pPr>
        <w:pStyle w:val="PargrafodaLista"/>
        <w:tabs>
          <w:tab w:val="left" w:pos="284"/>
        </w:tabs>
        <w:spacing w:line="360" w:lineRule="auto"/>
        <w:ind w:left="284" w:right="132"/>
        <w:rPr>
          <w:rFonts w:ascii="Arial" w:hAnsi="Arial" w:cs="Arial"/>
          <w:sz w:val="20"/>
        </w:rPr>
      </w:pPr>
    </w:p>
    <w:p w14:paraId="53C87C6D" w14:textId="77777777" w:rsidR="007F3DF2" w:rsidRDefault="007F3DF2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14:paraId="4D5A4D32" w14:textId="70547282" w:rsidR="00F607C3" w:rsidRPr="00E2149D" w:rsidRDefault="00A91A0B" w:rsidP="003E333F">
      <w:pPr>
        <w:pStyle w:val="Corpodetexto"/>
        <w:tabs>
          <w:tab w:val="left" w:pos="6000"/>
          <w:tab w:val="left" w:pos="9793"/>
        </w:tabs>
        <w:spacing w:before="186"/>
        <w:ind w:left="112"/>
        <w:rPr>
          <w:rFonts w:ascii="Arial" w:hAnsi="Arial" w:cs="Arial"/>
        </w:rPr>
      </w:pPr>
      <w:r w:rsidRPr="00E2149D">
        <w:rPr>
          <w:rFonts w:ascii="Arial" w:hAnsi="Arial" w:cs="Arial"/>
          <w:u w:val="single"/>
        </w:rPr>
        <w:tab/>
      </w:r>
      <w:r w:rsidR="006B297A">
        <w:rPr>
          <w:rFonts w:ascii="Arial" w:hAnsi="Arial" w:cs="Arial"/>
          <w:u w:val="single"/>
        </w:rPr>
        <w:tab/>
      </w:r>
    </w:p>
    <w:p w14:paraId="1C504AB6" w14:textId="77777777" w:rsidR="00F607C3" w:rsidRPr="00E2149D" w:rsidRDefault="00A91A0B">
      <w:pPr>
        <w:spacing w:before="57"/>
        <w:ind w:left="112"/>
        <w:rPr>
          <w:rFonts w:ascii="Arial" w:hAnsi="Arial" w:cs="Arial"/>
          <w:i/>
          <w:sz w:val="16"/>
        </w:rPr>
      </w:pPr>
      <w:r w:rsidRPr="00E2149D">
        <w:rPr>
          <w:rFonts w:ascii="Arial" w:hAnsi="Arial" w:cs="Arial"/>
          <w:i/>
          <w:sz w:val="16"/>
        </w:rPr>
        <w:t>Data</w:t>
      </w:r>
      <w:r w:rsidRPr="00E2149D">
        <w:rPr>
          <w:rFonts w:ascii="Arial" w:hAnsi="Arial" w:cs="Arial"/>
          <w:i/>
          <w:spacing w:val="-1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e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Assinatura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(s)</w:t>
      </w:r>
    </w:p>
    <w:p w14:paraId="4F4EEFE6" w14:textId="77777777" w:rsidR="00F607C3" w:rsidRPr="00E2149D" w:rsidRDefault="00A91A0B">
      <w:pPr>
        <w:spacing w:before="1"/>
        <w:ind w:left="112"/>
        <w:rPr>
          <w:rFonts w:ascii="Arial" w:hAnsi="Arial" w:cs="Arial"/>
          <w:i/>
          <w:sz w:val="16"/>
        </w:rPr>
      </w:pPr>
      <w:r w:rsidRPr="00E2149D">
        <w:rPr>
          <w:rFonts w:ascii="Arial" w:hAnsi="Arial" w:cs="Arial"/>
          <w:i/>
          <w:sz w:val="16"/>
        </w:rPr>
        <w:t>(Assinaturas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dos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representantes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do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Banco</w:t>
      </w:r>
      <w:r w:rsidRPr="00E2149D">
        <w:rPr>
          <w:rFonts w:ascii="Arial" w:hAnsi="Arial" w:cs="Arial"/>
          <w:i/>
          <w:spacing w:val="-4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reconhecidas notarialmente,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na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qualidade</w:t>
      </w:r>
      <w:r w:rsidRPr="00E2149D">
        <w:rPr>
          <w:rFonts w:ascii="Arial" w:hAnsi="Arial" w:cs="Arial"/>
          <w:i/>
          <w:spacing w:val="-4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e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com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poderes para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o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="00BB31DD" w:rsidRPr="00E2149D">
        <w:rPr>
          <w:rFonts w:ascii="Arial" w:hAnsi="Arial" w:cs="Arial"/>
          <w:i/>
          <w:sz w:val="16"/>
        </w:rPr>
        <w:t>ato</w:t>
      </w:r>
      <w:r w:rsidRPr="00E2149D">
        <w:rPr>
          <w:rFonts w:ascii="Arial" w:hAnsi="Arial" w:cs="Arial"/>
          <w:i/>
          <w:sz w:val="16"/>
        </w:rPr>
        <w:t>).</w:t>
      </w:r>
    </w:p>
    <w:p w14:paraId="225624D8" w14:textId="77777777" w:rsidR="00C05F76" w:rsidRDefault="00C05F76">
      <w:pPr>
        <w:pStyle w:val="Corpodetexto"/>
        <w:spacing w:before="6"/>
        <w:rPr>
          <w:rFonts w:ascii="Arial" w:hAnsi="Arial" w:cs="Arial"/>
          <w:i/>
          <w:sz w:val="11"/>
        </w:rPr>
      </w:pPr>
    </w:p>
    <w:p w14:paraId="5DD04796" w14:textId="77777777" w:rsidR="00C05F76" w:rsidRDefault="00C05F76">
      <w:pPr>
        <w:pStyle w:val="Corpodetexto"/>
        <w:spacing w:before="6"/>
        <w:rPr>
          <w:rFonts w:ascii="Arial" w:hAnsi="Arial" w:cs="Arial"/>
          <w:i/>
          <w:sz w:val="11"/>
        </w:rPr>
      </w:pPr>
    </w:p>
    <w:p w14:paraId="1A572C85" w14:textId="77777777" w:rsidR="00F607C3" w:rsidRPr="00E2149D" w:rsidRDefault="00806A58">
      <w:pPr>
        <w:pStyle w:val="Corpodetexto"/>
        <w:spacing w:before="6"/>
        <w:rPr>
          <w:rFonts w:ascii="Arial" w:hAnsi="Arial" w:cs="Arial"/>
          <w:i/>
          <w:sz w:val="11"/>
        </w:rPr>
      </w:pPr>
      <w:r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21A624E" wp14:editId="293A229A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7114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14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0"/>
                            <a:gd name="T2" fmla="+- 0 2731 1133"/>
                            <a:gd name="T3" fmla="*/ T2 w 4270"/>
                            <a:gd name="T4" fmla="+- 0 2733 1133"/>
                            <a:gd name="T5" fmla="*/ T4 w 4270"/>
                            <a:gd name="T6" fmla="+- 0 3533 1133"/>
                            <a:gd name="T7" fmla="*/ T6 w 4270"/>
                            <a:gd name="T8" fmla="+- 0 3535 1133"/>
                            <a:gd name="T9" fmla="*/ T8 w 4270"/>
                            <a:gd name="T10" fmla="+- 0 5133 1133"/>
                            <a:gd name="T11" fmla="*/ T10 w 4270"/>
                            <a:gd name="T12" fmla="+- 0 5136 1133"/>
                            <a:gd name="T13" fmla="*/ T12 w 4270"/>
                            <a:gd name="T14" fmla="+- 0 5402 1133"/>
                            <a:gd name="T15" fmla="*/ T14 w 4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270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000" y="0"/>
                              </a:lnTo>
                              <a:moveTo>
                                <a:pt x="4003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981E" id="AutoShape 2" o:spid="_x0000_s1026" style="position:absolute;margin-left:56.65pt;margin-top:8.9pt;width:213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" path="m,l1598,t2,l2400,t2,l4000,t3,l4269,e" filled="f" strokeweight=".17869mm">
                <v:path arrowok="t" o:connecttype="custom" o:connectlocs="0,0;1014730,0;1016000,0;1524000,0;1525270,0;2540000,0;2541905,0;2710815,0" o:connectangles="0,0,0,0,0,0,0,0"/>
                <w10:wrap type="topAndBottom" anchorx="page"/>
              </v:shape>
            </w:pict>
          </mc:Fallback>
        </mc:AlternateContent>
      </w:r>
    </w:p>
    <w:p w14:paraId="1D53BACB" w14:textId="77777777" w:rsidR="00F607C3" w:rsidRPr="00E2149D" w:rsidRDefault="00A91A0B">
      <w:pPr>
        <w:pStyle w:val="PargrafodaLista"/>
        <w:numPr>
          <w:ilvl w:val="0"/>
          <w:numId w:val="1"/>
        </w:numPr>
        <w:tabs>
          <w:tab w:val="left" w:pos="322"/>
        </w:tabs>
        <w:spacing w:before="20" w:line="161" w:lineRule="exact"/>
        <w:rPr>
          <w:rFonts w:ascii="Arial" w:hAnsi="Arial" w:cs="Arial"/>
          <w:i/>
          <w:sz w:val="14"/>
        </w:rPr>
      </w:pPr>
      <w:r w:rsidRPr="00E2149D">
        <w:rPr>
          <w:rFonts w:ascii="Arial" w:hAnsi="Arial" w:cs="Arial"/>
          <w:i/>
          <w:sz w:val="14"/>
        </w:rPr>
        <w:t>Identificação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completa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do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Banco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que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garante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a execução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do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(s)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compromisso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(s) assumido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(s)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pelo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seu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cliente.</w:t>
      </w:r>
    </w:p>
    <w:p w14:paraId="3031B45F" w14:textId="77777777" w:rsidR="00F607C3" w:rsidRPr="00E2149D" w:rsidRDefault="00A91A0B">
      <w:pPr>
        <w:ind w:left="112" w:right="127"/>
        <w:jc w:val="both"/>
        <w:rPr>
          <w:rFonts w:ascii="Arial" w:hAnsi="Arial" w:cs="Arial"/>
          <w:i/>
          <w:sz w:val="14"/>
        </w:rPr>
      </w:pPr>
      <w:r w:rsidRPr="00E2149D">
        <w:rPr>
          <w:rFonts w:ascii="Arial" w:hAnsi="Arial" w:cs="Arial"/>
          <w:i/>
          <w:sz w:val="14"/>
        </w:rPr>
        <w:t xml:space="preserve">De acordo com o </w:t>
      </w:r>
      <w:r w:rsidR="00BB31DD">
        <w:rPr>
          <w:rFonts w:ascii="Arial" w:hAnsi="Arial" w:cs="Arial"/>
          <w:i/>
          <w:sz w:val="14"/>
        </w:rPr>
        <w:t>art.º</w:t>
      </w:r>
      <w:r w:rsidRPr="00E2149D">
        <w:rPr>
          <w:rFonts w:ascii="Arial" w:hAnsi="Arial" w:cs="Arial"/>
          <w:i/>
          <w:sz w:val="14"/>
        </w:rPr>
        <w:t xml:space="preserve"> 171º do Código das Sociedades Comerciais, para além da Designação, deve ser indicado, o Tipo, a Sede, a Conservatória do Registo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Comercial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onde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encontra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matriculada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e o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seu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="00D36E83" w:rsidRPr="00E2149D">
        <w:rPr>
          <w:rFonts w:ascii="Arial" w:hAnsi="Arial" w:cs="Arial"/>
          <w:i/>
          <w:sz w:val="14"/>
        </w:rPr>
        <w:t>n.º</w:t>
      </w:r>
      <w:r w:rsidRPr="00E2149D">
        <w:rPr>
          <w:rFonts w:ascii="Arial" w:hAnsi="Arial" w:cs="Arial"/>
          <w:i/>
          <w:sz w:val="14"/>
        </w:rPr>
        <w:t xml:space="preserve"> de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matrícula</w:t>
      </w:r>
      <w:r w:rsidRPr="00E2149D">
        <w:rPr>
          <w:rFonts w:ascii="Arial" w:hAnsi="Arial" w:cs="Arial"/>
          <w:i/>
          <w:spacing w:val="4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nessa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Conservatória.</w:t>
      </w:r>
    </w:p>
    <w:p w14:paraId="7DE163F2" w14:textId="77777777" w:rsidR="00F607C3" w:rsidRPr="00E2149D" w:rsidRDefault="00A91A0B">
      <w:pPr>
        <w:pStyle w:val="PargrafodaLista"/>
        <w:numPr>
          <w:ilvl w:val="0"/>
          <w:numId w:val="1"/>
        </w:numPr>
        <w:tabs>
          <w:tab w:val="left" w:pos="324"/>
        </w:tabs>
        <w:ind w:left="112" w:right="130" w:firstLine="0"/>
        <w:rPr>
          <w:rFonts w:ascii="Arial" w:hAnsi="Arial" w:cs="Arial"/>
          <w:i/>
          <w:sz w:val="14"/>
        </w:rPr>
      </w:pPr>
      <w:r w:rsidRPr="00E2149D">
        <w:rPr>
          <w:rFonts w:ascii="Arial" w:hAnsi="Arial" w:cs="Arial"/>
          <w:i/>
          <w:sz w:val="14"/>
        </w:rPr>
        <w:t xml:space="preserve">Identificação completa do Beneficiário: Nome, Residente em, Portador do B.I./C.C. </w:t>
      </w:r>
      <w:r w:rsidR="00D36E83" w:rsidRPr="00E2149D">
        <w:rPr>
          <w:rFonts w:ascii="Arial" w:hAnsi="Arial" w:cs="Arial"/>
          <w:i/>
          <w:sz w:val="14"/>
        </w:rPr>
        <w:t>n.º</w:t>
      </w:r>
      <w:r w:rsidRPr="00E2149D">
        <w:rPr>
          <w:rFonts w:ascii="Arial" w:hAnsi="Arial" w:cs="Arial"/>
          <w:i/>
          <w:sz w:val="14"/>
        </w:rPr>
        <w:t xml:space="preserve">, data, Arquivo de Identificação de, Contribuinte </w:t>
      </w:r>
      <w:r w:rsidR="00D36E83" w:rsidRPr="00E2149D">
        <w:rPr>
          <w:rFonts w:ascii="Arial" w:hAnsi="Arial" w:cs="Arial"/>
          <w:i/>
          <w:sz w:val="14"/>
        </w:rPr>
        <w:t>n.º</w:t>
      </w:r>
      <w:r w:rsidRPr="00E2149D">
        <w:rPr>
          <w:rFonts w:ascii="Arial" w:hAnsi="Arial" w:cs="Arial"/>
          <w:i/>
          <w:sz w:val="14"/>
        </w:rPr>
        <w:t>, Estado civil, sendo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 xml:space="preserve">casado, identificação completa do cônjuge. Sendo uma sociedade, identificação completa com os elementos a que se refere o </w:t>
      </w:r>
      <w:r w:rsidR="00BB31DD" w:rsidRPr="00E2149D">
        <w:rPr>
          <w:rFonts w:ascii="Arial" w:hAnsi="Arial" w:cs="Arial"/>
          <w:i/>
          <w:sz w:val="14"/>
        </w:rPr>
        <w:t>art.º</w:t>
      </w:r>
      <w:r w:rsidRPr="00E2149D">
        <w:rPr>
          <w:rFonts w:ascii="Arial" w:hAnsi="Arial" w:cs="Arial"/>
          <w:i/>
          <w:sz w:val="14"/>
        </w:rPr>
        <w:t xml:space="preserve"> 171º do Cód. Soc. Com.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(Designação, Tipo,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Sede,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Conservatória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do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Registo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Comercial</w:t>
      </w:r>
      <w:r w:rsidRPr="00E2149D">
        <w:rPr>
          <w:rFonts w:ascii="Arial" w:hAnsi="Arial" w:cs="Arial"/>
          <w:i/>
          <w:spacing w:val="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e 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seu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="00D36E83" w:rsidRPr="00E2149D">
        <w:rPr>
          <w:rFonts w:ascii="Arial" w:hAnsi="Arial" w:cs="Arial"/>
          <w:i/>
          <w:sz w:val="14"/>
        </w:rPr>
        <w:t>n.º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de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matrícula).</w:t>
      </w:r>
    </w:p>
    <w:p w14:paraId="4AC42709" w14:textId="77777777" w:rsidR="00F607C3" w:rsidRPr="007F3DF2" w:rsidRDefault="00F607C3" w:rsidP="007F3DF2">
      <w:pPr>
        <w:rPr>
          <w:sz w:val="12"/>
        </w:rPr>
      </w:pPr>
    </w:p>
    <w:sectPr w:rsidR="00F607C3" w:rsidRPr="007F3DF2">
      <w:headerReference w:type="default" r:id="rId10"/>
      <w:type w:val="continuous"/>
      <w:pgSz w:w="11910" w:h="16840"/>
      <w:pgMar w:top="6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57D2A" w14:textId="77777777" w:rsidR="00C162E6" w:rsidRDefault="00C162E6" w:rsidP="007F3DF2">
      <w:r>
        <w:separator/>
      </w:r>
    </w:p>
  </w:endnote>
  <w:endnote w:type="continuationSeparator" w:id="0">
    <w:p w14:paraId="0D2044C3" w14:textId="77777777" w:rsidR="00C162E6" w:rsidRDefault="00C162E6" w:rsidP="007F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A3C2A" w14:textId="77777777" w:rsidR="00C162E6" w:rsidRDefault="00C162E6" w:rsidP="007F3DF2">
      <w:r>
        <w:separator/>
      </w:r>
    </w:p>
  </w:footnote>
  <w:footnote w:type="continuationSeparator" w:id="0">
    <w:p w14:paraId="1E74B0F4" w14:textId="77777777" w:rsidR="00C162E6" w:rsidRDefault="00C162E6" w:rsidP="007F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AFDF2" w14:textId="77777777" w:rsidR="00D36E83" w:rsidRDefault="00D36E83">
    <w:pPr>
      <w:pStyle w:val="Cabealho"/>
    </w:pPr>
    <w:r>
      <w:rPr>
        <w:sz w:val="12"/>
      </w:rPr>
      <w:t>Logótipo da Instituição Bancária</w:t>
    </w:r>
  </w:p>
  <w:p w14:paraId="2B7D1345" w14:textId="77777777" w:rsidR="00D36E83" w:rsidRDefault="00D36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23AF8"/>
    <w:multiLevelType w:val="singleLevel"/>
    <w:tmpl w:val="FA983A02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</w:rPr>
    </w:lvl>
  </w:abstractNum>
  <w:abstractNum w:abstractNumId="1" w15:restartNumberingAfterBreak="0">
    <w:nsid w:val="20910353"/>
    <w:multiLevelType w:val="hybridMultilevel"/>
    <w:tmpl w:val="6C800BB6"/>
    <w:lvl w:ilvl="0" w:tplc="998C25D4">
      <w:start w:val="1"/>
      <w:numFmt w:val="decimal"/>
      <w:lvlText w:val="%1."/>
      <w:lvlJc w:val="left"/>
      <w:pPr>
        <w:ind w:left="112" w:hanging="23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93CEF16C">
      <w:numFmt w:val="bullet"/>
      <w:lvlText w:val="•"/>
      <w:lvlJc w:val="left"/>
      <w:pPr>
        <w:ind w:left="1124" w:hanging="239"/>
      </w:pPr>
      <w:rPr>
        <w:rFonts w:hint="default"/>
        <w:lang w:val="pt-PT" w:eastAsia="en-US" w:bidi="ar-SA"/>
      </w:rPr>
    </w:lvl>
    <w:lvl w:ilvl="2" w:tplc="420640AE">
      <w:numFmt w:val="bullet"/>
      <w:lvlText w:val="•"/>
      <w:lvlJc w:val="left"/>
      <w:pPr>
        <w:ind w:left="2129" w:hanging="239"/>
      </w:pPr>
      <w:rPr>
        <w:rFonts w:hint="default"/>
        <w:lang w:val="pt-PT" w:eastAsia="en-US" w:bidi="ar-SA"/>
      </w:rPr>
    </w:lvl>
    <w:lvl w:ilvl="3" w:tplc="A69AE304">
      <w:numFmt w:val="bullet"/>
      <w:lvlText w:val="•"/>
      <w:lvlJc w:val="left"/>
      <w:pPr>
        <w:ind w:left="3133" w:hanging="239"/>
      </w:pPr>
      <w:rPr>
        <w:rFonts w:hint="default"/>
        <w:lang w:val="pt-PT" w:eastAsia="en-US" w:bidi="ar-SA"/>
      </w:rPr>
    </w:lvl>
    <w:lvl w:ilvl="4" w:tplc="D03E8C78">
      <w:numFmt w:val="bullet"/>
      <w:lvlText w:val="•"/>
      <w:lvlJc w:val="left"/>
      <w:pPr>
        <w:ind w:left="4138" w:hanging="239"/>
      </w:pPr>
      <w:rPr>
        <w:rFonts w:hint="default"/>
        <w:lang w:val="pt-PT" w:eastAsia="en-US" w:bidi="ar-SA"/>
      </w:rPr>
    </w:lvl>
    <w:lvl w:ilvl="5" w:tplc="6E644BB6">
      <w:numFmt w:val="bullet"/>
      <w:lvlText w:val="•"/>
      <w:lvlJc w:val="left"/>
      <w:pPr>
        <w:ind w:left="5143" w:hanging="239"/>
      </w:pPr>
      <w:rPr>
        <w:rFonts w:hint="default"/>
        <w:lang w:val="pt-PT" w:eastAsia="en-US" w:bidi="ar-SA"/>
      </w:rPr>
    </w:lvl>
    <w:lvl w:ilvl="6" w:tplc="D23C042A">
      <w:numFmt w:val="bullet"/>
      <w:lvlText w:val="•"/>
      <w:lvlJc w:val="left"/>
      <w:pPr>
        <w:ind w:left="6147" w:hanging="239"/>
      </w:pPr>
      <w:rPr>
        <w:rFonts w:hint="default"/>
        <w:lang w:val="pt-PT" w:eastAsia="en-US" w:bidi="ar-SA"/>
      </w:rPr>
    </w:lvl>
    <w:lvl w:ilvl="7" w:tplc="29EEE9FA">
      <w:numFmt w:val="bullet"/>
      <w:lvlText w:val="•"/>
      <w:lvlJc w:val="left"/>
      <w:pPr>
        <w:ind w:left="7152" w:hanging="239"/>
      </w:pPr>
      <w:rPr>
        <w:rFonts w:hint="default"/>
        <w:lang w:val="pt-PT" w:eastAsia="en-US" w:bidi="ar-SA"/>
      </w:rPr>
    </w:lvl>
    <w:lvl w:ilvl="8" w:tplc="ADAE9740">
      <w:numFmt w:val="bullet"/>
      <w:lvlText w:val="•"/>
      <w:lvlJc w:val="left"/>
      <w:pPr>
        <w:ind w:left="8157" w:hanging="239"/>
      </w:pPr>
      <w:rPr>
        <w:rFonts w:hint="default"/>
        <w:lang w:val="pt-PT" w:eastAsia="en-US" w:bidi="ar-SA"/>
      </w:rPr>
    </w:lvl>
  </w:abstractNum>
  <w:abstractNum w:abstractNumId="2" w15:restartNumberingAfterBreak="0">
    <w:nsid w:val="3D825790"/>
    <w:multiLevelType w:val="hybridMultilevel"/>
    <w:tmpl w:val="ED8491FE"/>
    <w:lvl w:ilvl="0" w:tplc="42D09A18">
      <w:start w:val="1"/>
      <w:numFmt w:val="decimal"/>
      <w:lvlText w:val="(%1)"/>
      <w:lvlJc w:val="left"/>
      <w:pPr>
        <w:ind w:left="321" w:hanging="210"/>
      </w:pPr>
      <w:rPr>
        <w:rFonts w:ascii="Arial" w:eastAsia="Arial" w:hAnsi="Arial" w:cs="Arial" w:hint="default"/>
        <w:i/>
        <w:iCs/>
        <w:spacing w:val="-1"/>
        <w:w w:val="99"/>
        <w:sz w:val="14"/>
        <w:szCs w:val="14"/>
        <w:lang w:val="pt-PT" w:eastAsia="en-US" w:bidi="ar-SA"/>
      </w:rPr>
    </w:lvl>
    <w:lvl w:ilvl="1" w:tplc="1074A326">
      <w:numFmt w:val="bullet"/>
      <w:lvlText w:val="•"/>
      <w:lvlJc w:val="left"/>
      <w:pPr>
        <w:ind w:left="1304" w:hanging="210"/>
      </w:pPr>
      <w:rPr>
        <w:rFonts w:hint="default"/>
        <w:lang w:val="pt-PT" w:eastAsia="en-US" w:bidi="ar-SA"/>
      </w:rPr>
    </w:lvl>
    <w:lvl w:ilvl="2" w:tplc="55F280FC">
      <w:numFmt w:val="bullet"/>
      <w:lvlText w:val="•"/>
      <w:lvlJc w:val="left"/>
      <w:pPr>
        <w:ind w:left="2289" w:hanging="210"/>
      </w:pPr>
      <w:rPr>
        <w:rFonts w:hint="default"/>
        <w:lang w:val="pt-PT" w:eastAsia="en-US" w:bidi="ar-SA"/>
      </w:rPr>
    </w:lvl>
    <w:lvl w:ilvl="3" w:tplc="E2DE1D94">
      <w:numFmt w:val="bullet"/>
      <w:lvlText w:val="•"/>
      <w:lvlJc w:val="left"/>
      <w:pPr>
        <w:ind w:left="3273" w:hanging="210"/>
      </w:pPr>
      <w:rPr>
        <w:rFonts w:hint="default"/>
        <w:lang w:val="pt-PT" w:eastAsia="en-US" w:bidi="ar-SA"/>
      </w:rPr>
    </w:lvl>
    <w:lvl w:ilvl="4" w:tplc="2C88CB10">
      <w:numFmt w:val="bullet"/>
      <w:lvlText w:val="•"/>
      <w:lvlJc w:val="left"/>
      <w:pPr>
        <w:ind w:left="4258" w:hanging="210"/>
      </w:pPr>
      <w:rPr>
        <w:rFonts w:hint="default"/>
        <w:lang w:val="pt-PT" w:eastAsia="en-US" w:bidi="ar-SA"/>
      </w:rPr>
    </w:lvl>
    <w:lvl w:ilvl="5" w:tplc="DF6A7802">
      <w:numFmt w:val="bullet"/>
      <w:lvlText w:val="•"/>
      <w:lvlJc w:val="left"/>
      <w:pPr>
        <w:ind w:left="5243" w:hanging="210"/>
      </w:pPr>
      <w:rPr>
        <w:rFonts w:hint="default"/>
        <w:lang w:val="pt-PT" w:eastAsia="en-US" w:bidi="ar-SA"/>
      </w:rPr>
    </w:lvl>
    <w:lvl w:ilvl="6" w:tplc="60284140">
      <w:numFmt w:val="bullet"/>
      <w:lvlText w:val="•"/>
      <w:lvlJc w:val="left"/>
      <w:pPr>
        <w:ind w:left="6227" w:hanging="210"/>
      </w:pPr>
      <w:rPr>
        <w:rFonts w:hint="default"/>
        <w:lang w:val="pt-PT" w:eastAsia="en-US" w:bidi="ar-SA"/>
      </w:rPr>
    </w:lvl>
    <w:lvl w:ilvl="7" w:tplc="C0C845C6">
      <w:numFmt w:val="bullet"/>
      <w:lvlText w:val="•"/>
      <w:lvlJc w:val="left"/>
      <w:pPr>
        <w:ind w:left="7212" w:hanging="210"/>
      </w:pPr>
      <w:rPr>
        <w:rFonts w:hint="default"/>
        <w:lang w:val="pt-PT" w:eastAsia="en-US" w:bidi="ar-SA"/>
      </w:rPr>
    </w:lvl>
    <w:lvl w:ilvl="8" w:tplc="2A3471DA">
      <w:numFmt w:val="bullet"/>
      <w:lvlText w:val="•"/>
      <w:lvlJc w:val="left"/>
      <w:pPr>
        <w:ind w:left="8197" w:hanging="21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C3"/>
    <w:rsid w:val="001A4D99"/>
    <w:rsid w:val="00381BD7"/>
    <w:rsid w:val="003E333F"/>
    <w:rsid w:val="004467F8"/>
    <w:rsid w:val="00465732"/>
    <w:rsid w:val="004B2909"/>
    <w:rsid w:val="004C045A"/>
    <w:rsid w:val="004E2B2F"/>
    <w:rsid w:val="00556854"/>
    <w:rsid w:val="005E6AA2"/>
    <w:rsid w:val="006B297A"/>
    <w:rsid w:val="0070719D"/>
    <w:rsid w:val="007A3909"/>
    <w:rsid w:val="007A5C20"/>
    <w:rsid w:val="007F3DF2"/>
    <w:rsid w:val="00806A58"/>
    <w:rsid w:val="009C3FFF"/>
    <w:rsid w:val="00A3755F"/>
    <w:rsid w:val="00A91A0B"/>
    <w:rsid w:val="00B347F4"/>
    <w:rsid w:val="00BB31DD"/>
    <w:rsid w:val="00BF0306"/>
    <w:rsid w:val="00C05F76"/>
    <w:rsid w:val="00C162E6"/>
    <w:rsid w:val="00C55531"/>
    <w:rsid w:val="00CF3E11"/>
    <w:rsid w:val="00D36E83"/>
    <w:rsid w:val="00D571C0"/>
    <w:rsid w:val="00E2149D"/>
    <w:rsid w:val="00E32B80"/>
    <w:rsid w:val="00E8613D"/>
    <w:rsid w:val="00EE42F0"/>
    <w:rsid w:val="00F02E12"/>
    <w:rsid w:val="00F57B31"/>
    <w:rsid w:val="00F6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F7E4"/>
  <w15:docId w15:val="{0DDBCD4D-B6F0-409A-B08B-477A63C6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3"/>
      <w:ind w:left="4591" w:right="460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Tipodeletrapredefinidodopargrafo"/>
    <w:uiPriority w:val="22"/>
    <w:qFormat/>
    <w:rsid w:val="007F3DF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7F3DF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3DF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F3DF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3DF2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32B8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2B80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5553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5553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55531"/>
    <w:rPr>
      <w:rFonts w:ascii="Arial MT" w:eastAsia="Arial MT" w:hAnsi="Arial MT" w:cs="Arial MT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5553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55531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PargrafodaLista1">
    <w:name w:val="Parágrafo da Lista1"/>
    <w:basedOn w:val="Normal"/>
    <w:rsid w:val="004B2909"/>
    <w:pPr>
      <w:widowControl/>
      <w:autoSpaceDE/>
      <w:autoSpaceDN/>
      <w:ind w:left="708"/>
    </w:pPr>
    <w:rPr>
      <w:rFonts w:ascii="Book Antiqua" w:eastAsia="Times New Roman" w:hAnsi="Book Antiqua" w:cs="Times New Roman"/>
      <w:szCs w:val="20"/>
      <w:lang w:eastAsia="pt-PT"/>
    </w:rPr>
  </w:style>
  <w:style w:type="paragraph" w:styleId="Reviso">
    <w:name w:val="Revision"/>
    <w:hidden/>
    <w:uiPriority w:val="99"/>
    <w:semiHidden/>
    <w:rsid w:val="006B297A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57C3A22F03584292165D6C06A17304" ma:contentTypeVersion="10" ma:contentTypeDescription="Criar um novo documento." ma:contentTypeScope="" ma:versionID="bdfb3834e3a1556e7cdef0227bed7d07">
  <xsd:schema xmlns:xsd="http://www.w3.org/2001/XMLSchema" xmlns:xs="http://www.w3.org/2001/XMLSchema" xmlns:p="http://schemas.microsoft.com/office/2006/metadata/properties" xmlns:ns2="0df77e57-3bbb-4b06-bf68-e5054486eb65" xmlns:ns3="05fd60f3-34af-4c1b-9624-2ac6a55964bd" targetNamespace="http://schemas.microsoft.com/office/2006/metadata/properties" ma:root="true" ma:fieldsID="c31b37e199682525d3340377aa8f4d71" ns2:_="" ns3:_="">
    <xsd:import namespace="0df77e57-3bbb-4b06-bf68-e5054486eb65"/>
    <xsd:import namespace="05fd60f3-34af-4c1b-9624-2ac6a5596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77e57-3bbb-4b06-bf68-e5054486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78f8d61e-c1e6-4fe7-9260-0b6fc39ad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d60f3-34af-4c1b-9624-2ac6a5596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C9265A5-5C33-4E01-9087-C00A60685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A33D7-05AE-4634-8B85-9BA4FB5A7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77e57-3bbb-4b06-bf68-e5054486eb65"/>
    <ds:schemaRef ds:uri="05fd60f3-34af-4c1b-9624-2ac6a5596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31592-3EEA-4147-833B-D1D1A4C3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Mod. IFAP-0885.04.TP - Garantia Bancária</vt:lpstr>
    </vt:vector>
  </TitlesOfParts>
  <Company>IFAP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IFAP-0885.04.TP - Garantia Bancária</dc:title>
  <dc:subject>Garantia Bancária</dc:subject>
  <dc:creator>IFAP</dc:creator>
  <cp:lastModifiedBy>IFAP</cp:lastModifiedBy>
  <cp:revision>4</cp:revision>
  <dcterms:created xsi:type="dcterms:W3CDTF">2023-08-09T15:09:00Z</dcterms:created>
  <dcterms:modified xsi:type="dcterms:W3CDTF">2023-08-09T17:28:00Z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